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55F0B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color w:val="000000"/>
          <w:sz w:val="29"/>
          <w:szCs w:val="29"/>
        </w:rPr>
      </w:pPr>
      <w:r w:rsidRPr="00300387">
        <w:rPr>
          <w:rFonts w:ascii="Times New Roman" w:hAnsi="Times New Roman" w:cs="Times New Roman"/>
          <w:b/>
          <w:color w:val="000000"/>
          <w:sz w:val="29"/>
          <w:szCs w:val="29"/>
        </w:rPr>
        <w:t>§ 14 </w:t>
      </w:r>
    </w:p>
    <w:p w14:paraId="124FE857" w14:textId="3D517EBB" w:rsidR="00300387" w:rsidRPr="00FB7F45" w:rsidRDefault="00300387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i/>
          <w:color w:val="000000"/>
          <w:sz w:val="29"/>
          <w:szCs w:val="29"/>
        </w:rPr>
      </w:pPr>
      <w:r w:rsidRPr="00FB7F45">
        <w:rPr>
          <w:rFonts w:ascii="Times New Roman" w:hAnsi="Times New Roman" w:cs="Times New Roman"/>
          <w:i/>
          <w:color w:val="000000"/>
          <w:sz w:val="29"/>
          <w:szCs w:val="29"/>
        </w:rPr>
        <w:t>Nuværende tekst:</w:t>
      </w:r>
    </w:p>
    <w:p w14:paraId="717C19E9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Stk. 1: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>I tilfælde hvor foreningen har udsendt repræsentanter til møder i IVSA regi, er det foreningens Exchange Officer, subsidiært en af bestyrelsen udpeget repræsentant, der disponerer over foreningens stemmer i overensstemmelse med de på medlemsmødet vedtagne retningslinjer, jf. § 13 stk. 5. </w:t>
      </w:r>
    </w:p>
    <w:p w14:paraId="40FAF595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76AC2B5E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Stk.2: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>Det er obligatorisk for mindst én Exchange Officer at deltage i den årlige internationale IVSA Kongres. Såfremt ingen Exchange Officer er i stand til at deltage, vælges en ny repræsentant internt i bestyrelsen. </w:t>
      </w:r>
    </w:p>
    <w:p w14:paraId="4608B7F9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5786AAFD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Stk. 3: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>Der oprettes en post i budgettet til hel eller delvis dækning af udgifter i forbindelse med at ét eller flere bestyrelsesmedlemmer, fortrinsvist Exchange Officers og formanden, kan deltage i den årlige internationale IVSA Kongres og IVSA Symposium. </w:t>
      </w:r>
    </w:p>
    <w:p w14:paraId="645A9C73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0330E13D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Stk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4: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>Der oprettes en post i budgettet til hel eller delvis dækning af deltagergebyret for andre aktive medlemmer af IVSA Danmark, der ønsker at deltage i internationale møder i IVSA regi. Ansøgning indsendes senest 1 måned efter endt symposium eller kongres i form af en motiveret ansøgning jf. § 12, stk. 6. </w:t>
      </w:r>
    </w:p>
    <w:p w14:paraId="053DA580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2902C5CB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Stk. 5: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>For § 14, stk. 3 og 4 gælder, at beløbet fastsættes på generalforsamlingen og fordeles ligeligt mellem de 2 events (symposium og kongres). Det afsatte beløb fordeles ligeligt mellem de indkomne ansøgninger. Såfremt hele det afsatte beløb til symposiet ikke bruges, overgår resten til kongressen og dernæst til de i § 14 stk. 6 nævnte formål. </w:t>
      </w:r>
    </w:p>
    <w:p w14:paraId="6A6AC03F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1C5E14BB" w14:textId="77777777" w:rsidR="00B92BBE" w:rsidRP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Stk. 6: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 xml:space="preserve">Eventuelt overskydende beløb jf. § 14 stk. 3-5, kan uddeles som støtte til andre internationale IVSA events, rejselegater jf. § 15 stk. 3, eller bruges i forbindelse med en gruppe-udveksling. </w:t>
      </w:r>
    </w:p>
    <w:p w14:paraId="604E1203" w14:textId="77777777" w:rsidR="00633CB7" w:rsidRPr="00B92BBE" w:rsidRDefault="00633CB7" w:rsidP="00B92BBE">
      <w:pPr>
        <w:spacing w:line="276" w:lineRule="auto"/>
        <w:contextualSpacing/>
      </w:pPr>
    </w:p>
    <w:p w14:paraId="2E15F341" w14:textId="77777777" w:rsidR="00B92BBE" w:rsidRDefault="00B92BBE"/>
    <w:p w14:paraId="1B21C940" w14:textId="77777777" w:rsidR="00B92BBE" w:rsidRDefault="00B92BBE"/>
    <w:p w14:paraId="7A325E69" w14:textId="77777777" w:rsidR="00B92BBE" w:rsidRDefault="00B92BBE">
      <w:bookmarkStart w:id="0" w:name="_GoBack"/>
      <w:bookmarkEnd w:id="0"/>
    </w:p>
    <w:p w14:paraId="59C7431A" w14:textId="4C6612B0" w:rsidR="00E86A72" w:rsidRPr="00FB7F45" w:rsidRDefault="00E86A72">
      <w:pPr>
        <w:rPr>
          <w:b/>
        </w:rPr>
      </w:pPr>
      <w:r w:rsidRPr="00FB7F45">
        <w:rPr>
          <w:b/>
        </w:rPr>
        <w:t>FORSLAG TIL ÆNDRING</w:t>
      </w:r>
    </w:p>
    <w:p w14:paraId="477E9E31" w14:textId="77777777" w:rsidR="00300387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 w:rsidRPr="00B92BBE">
        <w:rPr>
          <w:rFonts w:ascii="Times New Roman" w:hAnsi="Times New Roman" w:cs="Times New Roman"/>
          <w:color w:val="000000"/>
          <w:sz w:val="29"/>
          <w:szCs w:val="29"/>
        </w:rPr>
        <w:t>§ 14</w:t>
      </w:r>
    </w:p>
    <w:p w14:paraId="6DAC38F3" w14:textId="77777777" w:rsid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Stk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4: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>Der oprettes en post i budgettet til hel eller delvis dækning af deltagergebyret for andre aktive medlemmer af IVSA Danmark, der ønsker at deltage i internationale møder i IVSA regi. Ansøgning indsendes senest 1 måned efter endt symposium eller kongres i form af en motiveret ansøgning jf. § 12, stk. 6. </w:t>
      </w:r>
    </w:p>
    <w:p w14:paraId="5909D276" w14:textId="0396542F" w:rsidR="00300387" w:rsidRP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i/>
          <w:color w:val="FF0000"/>
          <w:sz w:val="29"/>
          <w:szCs w:val="29"/>
          <w:u w:val="single"/>
        </w:rPr>
      </w:pPr>
      <w:r>
        <w:rPr>
          <w:rFonts w:ascii="Times New Roman" w:hAnsi="Times New Roman" w:cs="Times New Roman"/>
          <w:i/>
          <w:color w:val="FF0000"/>
          <w:sz w:val="29"/>
          <w:szCs w:val="29"/>
          <w:u w:val="single"/>
        </w:rPr>
        <w:t>Slettes og</w:t>
      </w:r>
      <w:r w:rsidR="005B325A">
        <w:rPr>
          <w:rFonts w:ascii="Times New Roman" w:hAnsi="Times New Roman" w:cs="Times New Roman"/>
          <w:i/>
          <w:color w:val="FF0000"/>
          <w:sz w:val="29"/>
          <w:szCs w:val="29"/>
          <w:u w:val="single"/>
        </w:rPr>
        <w:t xml:space="preserve"> erstattes af nedenstående</w:t>
      </w:r>
    </w:p>
    <w:p w14:paraId="0311AF87" w14:textId="77777777" w:rsid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58877B39" w14:textId="77777777" w:rsid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Stk. 5: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>For § 14, stk. 3 og 4 gælder, at beløbet fastsættes på generalforsamlingen og fordeles ligeligt mellem de 2 events (symposium og kongres). Det afsatte beløb fordeles ligeligt mellem de indkomne ansøgninger. Såfremt hele det afsatte beløb til symposiet ikke bruges, overgår resten til kongressen og dernæst til de i § 14 stk. 6 nævnte formål. </w:t>
      </w:r>
    </w:p>
    <w:p w14:paraId="34D050D7" w14:textId="0A190299" w:rsidR="00300387" w:rsidRP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i/>
          <w:color w:val="FF0000"/>
          <w:sz w:val="29"/>
          <w:szCs w:val="29"/>
          <w:u w:val="single"/>
        </w:rPr>
      </w:pPr>
      <w:r>
        <w:rPr>
          <w:rFonts w:ascii="Times New Roman" w:hAnsi="Times New Roman" w:cs="Times New Roman"/>
          <w:i/>
          <w:color w:val="FF0000"/>
          <w:sz w:val="29"/>
          <w:szCs w:val="29"/>
          <w:u w:val="single"/>
        </w:rPr>
        <w:t>Slettes og erstattes af nedenstående</w:t>
      </w:r>
    </w:p>
    <w:p w14:paraId="608F27DA" w14:textId="77777777" w:rsid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6EF8C77C" w14:textId="77777777" w:rsid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Stk. 6: </w:t>
      </w:r>
      <w:r w:rsidRPr="00B92BBE">
        <w:rPr>
          <w:rFonts w:ascii="Times New Roman" w:hAnsi="Times New Roman" w:cs="Times New Roman"/>
          <w:color w:val="000000"/>
          <w:sz w:val="29"/>
          <w:szCs w:val="29"/>
        </w:rPr>
        <w:t xml:space="preserve">Eventuelt overskydende beløb jf. § 14 stk. 3-5, kan uddeles som støtte til andre internationale IVSA events, rejselegater jf. § 15 stk. 3, eller bruges i forbindelse med en gruppe-udveksling. </w:t>
      </w:r>
    </w:p>
    <w:p w14:paraId="4FFBE33B" w14:textId="2530C709" w:rsidR="00300387" w:rsidRPr="00300387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i/>
          <w:color w:val="FF0000"/>
          <w:sz w:val="29"/>
          <w:szCs w:val="29"/>
          <w:u w:val="single"/>
        </w:rPr>
      </w:pPr>
      <w:r>
        <w:rPr>
          <w:rFonts w:ascii="Times New Roman" w:hAnsi="Times New Roman" w:cs="Times New Roman"/>
          <w:i/>
          <w:color w:val="FF0000"/>
          <w:sz w:val="29"/>
          <w:szCs w:val="29"/>
          <w:u w:val="single"/>
        </w:rPr>
        <w:t>Slettes og erstattes af nedenstående</w:t>
      </w:r>
    </w:p>
    <w:p w14:paraId="1E80D86F" w14:textId="77777777" w:rsidR="00300387" w:rsidRPr="00B92BBE" w:rsidRDefault="00300387" w:rsidP="00300387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Roman" w:hAnsi="Times Roman" w:cs="Times Roman"/>
          <w:color w:val="000000"/>
        </w:rPr>
      </w:pPr>
    </w:p>
    <w:p w14:paraId="3944E3BE" w14:textId="5B505D70" w:rsidR="00E86A72" w:rsidRDefault="00E86A72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4A5BA7E5" w14:textId="15CFFD51" w:rsidR="00E86A72" w:rsidRPr="00D33C82" w:rsidRDefault="00E86A72" w:rsidP="00E86A72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FF0000"/>
          <w:sz w:val="29"/>
          <w:szCs w:val="29"/>
        </w:rPr>
      </w:pPr>
      <w:r>
        <w:rPr>
          <w:rFonts w:ascii="Times New Roman" w:hAnsi="Times New Roman" w:cs="Times New Roman"/>
          <w:color w:val="FF0000"/>
          <w:sz w:val="29"/>
          <w:szCs w:val="29"/>
        </w:rPr>
        <w:t>Stk. 4</w:t>
      </w:r>
      <w:r w:rsidRPr="00D33C82">
        <w:rPr>
          <w:rFonts w:ascii="Times New Roman" w:hAnsi="Times New Roman" w:cs="Times New Roman"/>
          <w:color w:val="FF0000"/>
          <w:sz w:val="29"/>
          <w:szCs w:val="29"/>
        </w:rPr>
        <w:t>: For § 14, stk. 3 gælder, at beløbet fastsættes på generalforsamlingen og fordeles ligeligt mellem de 2 events (symposium og kongres). Såfremt hele det afsatte beløb til symposiet ikke bruges, overgår resten til kongressen</w:t>
      </w:r>
      <w:r>
        <w:rPr>
          <w:rFonts w:ascii="Times New Roman" w:hAnsi="Times New Roman" w:cs="Times New Roman"/>
          <w:color w:val="FF0000"/>
          <w:sz w:val="29"/>
          <w:szCs w:val="29"/>
        </w:rPr>
        <w:t xml:space="preserve"> og dernæst til de i § 14 stk. 7</w:t>
      </w:r>
      <w:r w:rsidRPr="00D33C82">
        <w:rPr>
          <w:rFonts w:ascii="Times New Roman" w:hAnsi="Times New Roman" w:cs="Times New Roman"/>
          <w:color w:val="FF0000"/>
          <w:sz w:val="29"/>
          <w:szCs w:val="29"/>
        </w:rPr>
        <w:t xml:space="preserve"> nævnte formål. </w:t>
      </w:r>
    </w:p>
    <w:p w14:paraId="0EAB99DF" w14:textId="77777777" w:rsidR="00B92BBE" w:rsidRPr="00E86A72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FF0000"/>
          <w:sz w:val="29"/>
          <w:szCs w:val="29"/>
        </w:rPr>
      </w:pPr>
    </w:p>
    <w:p w14:paraId="683AB38F" w14:textId="559E37C1" w:rsidR="00B92BBE" w:rsidRPr="00E86A72" w:rsidRDefault="00E86A72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FF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FF0000"/>
          <w:sz w:val="29"/>
          <w:szCs w:val="29"/>
        </w:rPr>
        <w:t>Stk</w:t>
      </w:r>
      <w:proofErr w:type="spellEnd"/>
      <w:r>
        <w:rPr>
          <w:rFonts w:ascii="Times New Roman" w:hAnsi="Times New Roman" w:cs="Times New Roman"/>
          <w:color w:val="FF0000"/>
          <w:sz w:val="29"/>
          <w:szCs w:val="29"/>
        </w:rPr>
        <w:t xml:space="preserve"> 5</w:t>
      </w:r>
      <w:r w:rsidR="00B92BBE" w:rsidRPr="00E86A72">
        <w:rPr>
          <w:rFonts w:ascii="Times New Roman" w:hAnsi="Times New Roman" w:cs="Times New Roman"/>
          <w:color w:val="FF0000"/>
          <w:sz w:val="29"/>
          <w:szCs w:val="29"/>
        </w:rPr>
        <w:t xml:space="preserve">: Der oprettes en post i budgettet til hel eller delvis dækning af deltagergebyret for andre aktive medlemmer af IVSA Danmark, der ønsker at deltage i internationale møder i IVSA regi. </w:t>
      </w:r>
    </w:p>
    <w:p w14:paraId="0ADFB53F" w14:textId="77777777" w:rsidR="00B92BBE" w:rsidRDefault="00B92BBE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4338FA1E" w14:textId="3F6FCB4B" w:rsidR="00D33C82" w:rsidRDefault="00E86A72" w:rsidP="00D33C82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FF0000"/>
          <w:sz w:val="29"/>
          <w:szCs w:val="29"/>
        </w:rPr>
        <w:t>Stk. 6: For § 14, stk. 5</w:t>
      </w:r>
      <w:r w:rsidR="00D33C82" w:rsidRPr="000D6D7C">
        <w:rPr>
          <w:rFonts w:ascii="Times New Roman" w:hAnsi="Times New Roman" w:cs="Times New Roman"/>
          <w:color w:val="FF0000"/>
          <w:sz w:val="29"/>
          <w:szCs w:val="29"/>
        </w:rPr>
        <w:t xml:space="preserve"> gælder, at beløbet fastsættes på generalforsamlingen</w:t>
      </w:r>
      <w:r w:rsidR="00D33C82">
        <w:rPr>
          <w:rFonts w:ascii="Times New Roman" w:hAnsi="Times New Roman" w:cs="Times New Roman"/>
          <w:color w:val="000000"/>
          <w:sz w:val="29"/>
          <w:szCs w:val="29"/>
        </w:rPr>
        <w:t xml:space="preserve">. </w:t>
      </w:r>
      <w:r w:rsidR="00240528">
        <w:rPr>
          <w:rFonts w:ascii="Times New Roman" w:hAnsi="Times New Roman" w:cs="Times New Roman"/>
          <w:color w:val="FF0000"/>
          <w:sz w:val="29"/>
          <w:szCs w:val="29"/>
        </w:rPr>
        <w:t>Denne pulje uddeles é</w:t>
      </w:r>
      <w:r w:rsidR="00D33C82">
        <w:rPr>
          <w:rFonts w:ascii="Times New Roman" w:hAnsi="Times New Roman" w:cs="Times New Roman"/>
          <w:color w:val="FF0000"/>
          <w:sz w:val="29"/>
          <w:szCs w:val="29"/>
        </w:rPr>
        <w:t xml:space="preserve">n gang årligt i september, og støtter indkomne ansøgninger fra medlemmer deltagende i internationale IVSA møder afholdt det forgangne år.  </w:t>
      </w:r>
      <w:r w:rsidR="00D33C82" w:rsidRPr="00B92BBE">
        <w:rPr>
          <w:rFonts w:ascii="Times New Roman" w:hAnsi="Times New Roman" w:cs="Times New Roman"/>
          <w:color w:val="FF0000"/>
          <w:sz w:val="29"/>
          <w:szCs w:val="29"/>
        </w:rPr>
        <w:t>Ansøgnings</w:t>
      </w:r>
      <w:r w:rsidR="00D33C82">
        <w:rPr>
          <w:rFonts w:ascii="Times New Roman" w:hAnsi="Times New Roman" w:cs="Times New Roman"/>
          <w:color w:val="FF0000"/>
          <w:sz w:val="29"/>
          <w:szCs w:val="29"/>
        </w:rPr>
        <w:t>fristen offentliggøres senest en måned før på hjemmeside</w:t>
      </w:r>
      <w:r w:rsidR="00D33C82" w:rsidRPr="00B92BBE">
        <w:rPr>
          <w:rFonts w:ascii="Times New Roman" w:hAnsi="Times New Roman" w:cs="Times New Roman"/>
          <w:color w:val="FF0000"/>
          <w:sz w:val="29"/>
          <w:szCs w:val="29"/>
        </w:rPr>
        <w:t xml:space="preserve"> og sociale medier. Ansøgning indsendes i form af en motiveret ansøgning jf. § 12, stk. 6. </w:t>
      </w:r>
    </w:p>
    <w:p w14:paraId="7BE02EA1" w14:textId="77777777" w:rsidR="00D33C82" w:rsidRDefault="00D33C82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000000"/>
          <w:sz w:val="29"/>
          <w:szCs w:val="29"/>
        </w:rPr>
      </w:pPr>
    </w:p>
    <w:p w14:paraId="6269DF9B" w14:textId="56444A55" w:rsidR="00D33C82" w:rsidRPr="00E86A72" w:rsidRDefault="00D33C82" w:rsidP="00B92BBE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color w:val="FF0000"/>
          <w:sz w:val="29"/>
          <w:szCs w:val="29"/>
        </w:rPr>
      </w:pPr>
      <w:r w:rsidRPr="00E86A72">
        <w:rPr>
          <w:rFonts w:ascii="Times New Roman" w:hAnsi="Times New Roman" w:cs="Times New Roman"/>
          <w:color w:val="FF0000"/>
          <w:sz w:val="29"/>
          <w:szCs w:val="29"/>
        </w:rPr>
        <w:t xml:space="preserve">Stk. 7: </w:t>
      </w:r>
      <w:r w:rsidR="00E86A72">
        <w:rPr>
          <w:rFonts w:ascii="Times New Roman" w:hAnsi="Times New Roman" w:cs="Times New Roman"/>
          <w:color w:val="FF0000"/>
          <w:sz w:val="29"/>
          <w:szCs w:val="29"/>
        </w:rPr>
        <w:t>Såfremt hele det afsatte beløb</w:t>
      </w:r>
      <w:r w:rsidRPr="00E86A72">
        <w:rPr>
          <w:rFonts w:ascii="Times New Roman" w:hAnsi="Times New Roman" w:cs="Times New Roman"/>
          <w:color w:val="FF0000"/>
          <w:sz w:val="29"/>
          <w:szCs w:val="29"/>
        </w:rPr>
        <w:t xml:space="preserve"> §14 stk</w:t>
      </w:r>
      <w:r w:rsidR="00E86A72" w:rsidRPr="00E86A72">
        <w:rPr>
          <w:rFonts w:ascii="Times New Roman" w:hAnsi="Times New Roman" w:cs="Times New Roman"/>
          <w:color w:val="FF0000"/>
          <w:sz w:val="29"/>
          <w:szCs w:val="29"/>
        </w:rPr>
        <w:t>. 5</w:t>
      </w:r>
      <w:r w:rsidR="00E86A72">
        <w:rPr>
          <w:rFonts w:ascii="Times New Roman" w:hAnsi="Times New Roman" w:cs="Times New Roman"/>
          <w:color w:val="FF0000"/>
          <w:sz w:val="29"/>
          <w:szCs w:val="29"/>
        </w:rPr>
        <w:t xml:space="preserve"> ikke uddeles</w:t>
      </w:r>
      <w:r w:rsidRPr="00E86A72">
        <w:rPr>
          <w:rFonts w:ascii="Times New Roman" w:hAnsi="Times New Roman" w:cs="Times New Roman"/>
          <w:color w:val="FF0000"/>
          <w:sz w:val="29"/>
          <w:szCs w:val="29"/>
        </w:rPr>
        <w:t xml:space="preserve">, kan maksimalt 25 procent af det ved generalforsamlingen fastsatte beløb jf. §14 stk. 6 overgå til puljen til dækning af udgifter for bestyrelsesmedlemmers deltagelse i IVSA Kongres eller </w:t>
      </w:r>
      <w:r w:rsidR="00240528" w:rsidRPr="00E86A72">
        <w:rPr>
          <w:rFonts w:ascii="Times New Roman" w:hAnsi="Times New Roman" w:cs="Times New Roman"/>
          <w:color w:val="FF0000"/>
          <w:sz w:val="29"/>
          <w:szCs w:val="29"/>
        </w:rPr>
        <w:t xml:space="preserve">IVSA </w:t>
      </w:r>
      <w:r w:rsidR="00E86A72" w:rsidRPr="00E86A72">
        <w:rPr>
          <w:rFonts w:ascii="Times New Roman" w:hAnsi="Times New Roman" w:cs="Times New Roman"/>
          <w:color w:val="FF0000"/>
          <w:sz w:val="29"/>
          <w:szCs w:val="29"/>
        </w:rPr>
        <w:t>S</w:t>
      </w:r>
      <w:r w:rsidRPr="00E86A72">
        <w:rPr>
          <w:rFonts w:ascii="Times New Roman" w:hAnsi="Times New Roman" w:cs="Times New Roman"/>
          <w:color w:val="FF0000"/>
          <w:sz w:val="29"/>
          <w:szCs w:val="29"/>
        </w:rPr>
        <w:t>ymposium jf. §14 stk. 3</w:t>
      </w:r>
      <w:r w:rsidR="00E86A72" w:rsidRPr="00E86A72">
        <w:rPr>
          <w:rFonts w:ascii="Times New Roman" w:hAnsi="Times New Roman" w:cs="Times New Roman"/>
          <w:color w:val="FF0000"/>
          <w:sz w:val="29"/>
          <w:szCs w:val="29"/>
        </w:rPr>
        <w:t>,</w:t>
      </w:r>
      <w:r w:rsidR="001755F1" w:rsidRPr="00E86A72">
        <w:rPr>
          <w:rFonts w:ascii="Times New Roman" w:hAnsi="Times New Roman" w:cs="Times New Roman"/>
          <w:color w:val="FF0000"/>
          <w:sz w:val="29"/>
          <w:szCs w:val="29"/>
        </w:rPr>
        <w:t xml:space="preserve"> såfremt </w:t>
      </w:r>
      <w:r w:rsidR="00E86A72" w:rsidRPr="00E86A72">
        <w:rPr>
          <w:rFonts w:ascii="Times New Roman" w:hAnsi="Times New Roman" w:cs="Times New Roman"/>
          <w:color w:val="FF0000"/>
          <w:sz w:val="29"/>
          <w:szCs w:val="29"/>
        </w:rPr>
        <w:t xml:space="preserve">at </w:t>
      </w:r>
      <w:r w:rsidR="001755F1" w:rsidRPr="00E86A72">
        <w:rPr>
          <w:rFonts w:ascii="Times New Roman" w:hAnsi="Times New Roman" w:cs="Times New Roman"/>
          <w:color w:val="FF0000"/>
          <w:sz w:val="29"/>
          <w:szCs w:val="29"/>
        </w:rPr>
        <w:t>der kun har været delvis dækning af disses udgifter</w:t>
      </w:r>
      <w:r w:rsidRPr="00E86A72">
        <w:rPr>
          <w:rFonts w:ascii="Times New Roman" w:hAnsi="Times New Roman" w:cs="Times New Roman"/>
          <w:color w:val="FF0000"/>
          <w:sz w:val="29"/>
          <w:szCs w:val="29"/>
        </w:rPr>
        <w:t>. Rester</w:t>
      </w:r>
      <w:r w:rsidR="001755F1" w:rsidRPr="00E86A72">
        <w:rPr>
          <w:rFonts w:ascii="Times New Roman" w:hAnsi="Times New Roman" w:cs="Times New Roman"/>
          <w:color w:val="FF0000"/>
          <w:sz w:val="29"/>
          <w:szCs w:val="29"/>
        </w:rPr>
        <w:t>ende overskydende beløb kan uddeles som støtte til rejselegater jf. § 15 stk. 3, eller bruges i forbindelse med en gruppe-udveksling.</w:t>
      </w:r>
    </w:p>
    <w:p w14:paraId="16E1D0F8" w14:textId="77777777" w:rsidR="00B92BBE" w:rsidRDefault="00B92BBE"/>
    <w:sectPr w:rsidR="00B92BBE" w:rsidSect="00B92BBE"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7E734" w14:textId="77777777" w:rsidR="00FB7F45" w:rsidRDefault="00FB7F45" w:rsidP="00FB7F45">
      <w:r>
        <w:separator/>
      </w:r>
    </w:p>
  </w:endnote>
  <w:endnote w:type="continuationSeparator" w:id="0">
    <w:p w14:paraId="66C9C063" w14:textId="77777777" w:rsidR="00FB7F45" w:rsidRDefault="00FB7F45" w:rsidP="00F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21BB8" w14:textId="77777777" w:rsidR="00FB7F45" w:rsidRDefault="00FB7F45" w:rsidP="00FB7F45">
      <w:r>
        <w:separator/>
      </w:r>
    </w:p>
  </w:footnote>
  <w:footnote w:type="continuationSeparator" w:id="0">
    <w:p w14:paraId="67743E75" w14:textId="77777777" w:rsidR="00FB7F45" w:rsidRDefault="00FB7F45" w:rsidP="00FB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BE"/>
    <w:rsid w:val="000D6D7C"/>
    <w:rsid w:val="001755F1"/>
    <w:rsid w:val="00240528"/>
    <w:rsid w:val="00300387"/>
    <w:rsid w:val="005B325A"/>
    <w:rsid w:val="00633CB7"/>
    <w:rsid w:val="00B92BBE"/>
    <w:rsid w:val="00D33C82"/>
    <w:rsid w:val="00E86A72"/>
    <w:rsid w:val="00FB7F45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1A7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7F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7F45"/>
  </w:style>
  <w:style w:type="paragraph" w:styleId="Sidefod">
    <w:name w:val="footer"/>
    <w:basedOn w:val="Normal"/>
    <w:link w:val="SidefodTegn"/>
    <w:uiPriority w:val="99"/>
    <w:unhideWhenUsed/>
    <w:rsid w:val="00FB7F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7F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7F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7F45"/>
  </w:style>
  <w:style w:type="paragraph" w:styleId="Sidefod">
    <w:name w:val="footer"/>
    <w:basedOn w:val="Normal"/>
    <w:link w:val="SidefodTegn"/>
    <w:uiPriority w:val="99"/>
    <w:unhideWhenUsed/>
    <w:rsid w:val="00FB7F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567</Words>
  <Characters>3464</Characters>
  <Application>Microsoft Macintosh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Christensen</dc:creator>
  <cp:keywords/>
  <dc:description/>
  <cp:lastModifiedBy>Louise Christensen</cp:lastModifiedBy>
  <cp:revision>8</cp:revision>
  <dcterms:created xsi:type="dcterms:W3CDTF">2018-11-06T19:19:00Z</dcterms:created>
  <dcterms:modified xsi:type="dcterms:W3CDTF">2018-11-14T08:53:00Z</dcterms:modified>
</cp:coreProperties>
</file>